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F3" w:rsidRPr="008465F3" w:rsidRDefault="008465F3" w:rsidP="008465F3">
      <w:pPr>
        <w:jc w:val="center"/>
        <w:rPr>
          <w:rFonts w:ascii="Candara" w:hAnsi="Candara"/>
          <w:sz w:val="32"/>
          <w:szCs w:val="32"/>
        </w:rPr>
      </w:pPr>
      <w:r w:rsidRPr="008465F3">
        <w:rPr>
          <w:rFonts w:ascii="Candara" w:hAnsi="Candara"/>
          <w:sz w:val="32"/>
          <w:szCs w:val="32"/>
        </w:rPr>
        <w:t>Marxism</w:t>
      </w:r>
    </w:p>
    <w:p w:rsidR="003C497A" w:rsidRDefault="003C497A" w:rsidP="008465F3">
      <w:pPr>
        <w:rPr>
          <w:rFonts w:ascii="Candara" w:hAnsi="Candara"/>
        </w:rPr>
      </w:pPr>
      <w:r>
        <w:rPr>
          <w:rFonts w:ascii="Candara" w:hAnsi="Candara"/>
        </w:rPr>
        <w:t>Politics: from polity, polis.</w:t>
      </w:r>
    </w:p>
    <w:p w:rsidR="008465F3" w:rsidRPr="008465F3" w:rsidRDefault="00A663C3" w:rsidP="008465F3">
      <w:pPr>
        <w:rPr>
          <w:rFonts w:ascii="Candara" w:hAnsi="Candara"/>
        </w:rPr>
      </w:pPr>
      <w:r>
        <w:rPr>
          <w:rFonts w:ascii="Candara" w:hAnsi="Candara"/>
        </w:rPr>
        <w:t>It sees</w:t>
      </w:r>
      <w:r w:rsidR="008465F3" w:rsidRPr="008465F3">
        <w:rPr>
          <w:rFonts w:ascii="Candara" w:hAnsi="Candara"/>
        </w:rPr>
        <w:t xml:space="preserve"> society as a political unit. Anything that concerns the life of the polity is ‘political’. Humans are political animals. </w:t>
      </w:r>
    </w:p>
    <w:p w:rsidR="008465F3" w:rsidRPr="008465F3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>October R</w:t>
      </w:r>
      <w:r>
        <w:rPr>
          <w:rFonts w:ascii="Candara" w:hAnsi="Candara"/>
        </w:rPr>
        <w:t>evolution (Russian Revolution):</w:t>
      </w:r>
      <w:r w:rsidRPr="008465F3">
        <w:rPr>
          <w:rFonts w:ascii="Candara" w:hAnsi="Candara"/>
        </w:rPr>
        <w:t xml:space="preserve"> 1917-18 </w:t>
      </w:r>
    </w:p>
    <w:p w:rsidR="008465F3" w:rsidRPr="008465F3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 xml:space="preserve">Maxim Gorky’s </w:t>
      </w:r>
      <w:r w:rsidRPr="008465F3">
        <w:rPr>
          <w:rFonts w:ascii="Candara" w:hAnsi="Candara"/>
          <w:i/>
        </w:rPr>
        <w:t>The Mother</w:t>
      </w:r>
      <w:r w:rsidRPr="008465F3">
        <w:rPr>
          <w:rFonts w:ascii="Candara" w:hAnsi="Candara"/>
        </w:rPr>
        <w:t xml:space="preserve"> </w:t>
      </w:r>
      <w:r w:rsidR="0039312D">
        <w:rPr>
          <w:rFonts w:ascii="Candara" w:hAnsi="Candara"/>
        </w:rPr>
        <w:t>(1906) – G</w:t>
      </w:r>
      <w:r w:rsidRPr="008465F3">
        <w:rPr>
          <w:rFonts w:ascii="Candara" w:hAnsi="Candara"/>
        </w:rPr>
        <w:t>ood literature according to the official Soviet standpoint</w:t>
      </w:r>
      <w:r w:rsidR="0039312D">
        <w:rPr>
          <w:rFonts w:ascii="Candara" w:hAnsi="Candara"/>
        </w:rPr>
        <w:t xml:space="preserve"> because it was a good example of socialist realism where the proletarian + peasant struggle</w:t>
      </w:r>
      <w:r w:rsidR="003977BF">
        <w:rPr>
          <w:rFonts w:ascii="Candara" w:hAnsi="Candara"/>
        </w:rPr>
        <w:t xml:space="preserve"> under the leadership of the Bolsheviks was presented ‘truthfully’.</w:t>
      </w:r>
    </w:p>
    <w:p w:rsidR="008465F3" w:rsidRPr="008465F3" w:rsidRDefault="003C497A" w:rsidP="008465F3">
      <w:pPr>
        <w:rPr>
          <w:rFonts w:ascii="Candara" w:hAnsi="Candara"/>
        </w:rPr>
      </w:pPr>
      <w:r>
        <w:rPr>
          <w:rFonts w:ascii="Candara" w:hAnsi="Candara"/>
        </w:rPr>
        <w:t>Material =</w:t>
      </w:r>
      <w:r w:rsidR="008465F3" w:rsidRPr="008465F3">
        <w:rPr>
          <w:rFonts w:ascii="Candara" w:hAnsi="Candara"/>
        </w:rPr>
        <w:t xml:space="preserve"> that which has physical existence; from ‘matter’ </w:t>
      </w:r>
    </w:p>
    <w:p w:rsidR="003C497A" w:rsidRDefault="008465F3" w:rsidP="008465F3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  <w:r w:rsidRPr="008465F3">
        <w:rPr>
          <w:rFonts w:ascii="Candara" w:hAnsi="Candara"/>
        </w:rPr>
        <w:t xml:space="preserve">Hegel (and all idealists) argued that the world (and matter) emanates/originates from ideas. Karl Marx stood Hegel on his head and argued that </w:t>
      </w:r>
      <w:r w:rsidRPr="003C497A">
        <w:rPr>
          <w:rFonts w:ascii="Candara" w:hAnsi="Candara"/>
          <w:b/>
        </w:rPr>
        <w:t>everything starts from matter</w:t>
      </w:r>
      <w:r w:rsidR="003C497A">
        <w:rPr>
          <w:rFonts w:ascii="Candara" w:hAnsi="Candara"/>
        </w:rPr>
        <w:t>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Art/literature is the product of the material conditions of the people's lives. It emanates from the lived realities.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Usually the dominant class/ruling class/elite exert great dominance upon a community’s ideologies, ideas of right/wrong, prestige, value etc.</w:t>
      </w:r>
    </w:p>
    <w:p w:rsidR="00381084" w:rsidRPr="00381084" w:rsidRDefault="00381084" w:rsidP="00381084">
      <w:pPr>
        <w:rPr>
          <w:rFonts w:ascii="Candara" w:hAnsi="Candara"/>
        </w:rPr>
      </w:pPr>
      <w:proofErr w:type="spellStart"/>
      <w:r w:rsidRPr="00381084">
        <w:rPr>
          <w:rFonts w:ascii="Candara" w:hAnsi="Candara"/>
        </w:rPr>
        <w:t>e.g</w:t>
      </w:r>
      <w:proofErr w:type="spellEnd"/>
      <w:r w:rsidRPr="00381084">
        <w:rPr>
          <w:rFonts w:ascii="Candara" w:hAnsi="Candara"/>
        </w:rPr>
        <w:t>, Classical music and arts belonged to the upper/elite classes and hence always enjoyed prestige. But folk music and arts, which belonged to the common people (and the vast majority), did not enjoy this prestige.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Among other things, Marxist critics look for expressions of class consciousness and class conflicts in works of art.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Some important concepts:</w:t>
      </w:r>
    </w:p>
    <w:p w:rsidR="00381084" w:rsidRPr="00381084" w:rsidRDefault="00381084" w:rsidP="00381084">
      <w:pPr>
        <w:tabs>
          <w:tab w:val="left" w:pos="450"/>
          <w:tab w:val="left" w:pos="630"/>
        </w:tabs>
        <w:rPr>
          <w:rFonts w:ascii="Candara" w:hAnsi="Candara"/>
        </w:rPr>
      </w:pPr>
      <w:r w:rsidRPr="00381084">
        <w:rPr>
          <w:rFonts w:ascii="Candara" w:hAnsi="Candara"/>
        </w:rPr>
        <w:t>•</w:t>
      </w:r>
      <w:r w:rsidRPr="00381084">
        <w:rPr>
          <w:rFonts w:ascii="Candara" w:hAnsi="Candara"/>
        </w:rPr>
        <w:tab/>
        <w:t>Commodification</w:t>
      </w:r>
    </w:p>
    <w:p w:rsidR="00381084" w:rsidRPr="00381084" w:rsidRDefault="00381084" w:rsidP="00381084">
      <w:pPr>
        <w:tabs>
          <w:tab w:val="left" w:pos="450"/>
          <w:tab w:val="left" w:pos="630"/>
        </w:tabs>
        <w:rPr>
          <w:rFonts w:ascii="Candara" w:hAnsi="Candara"/>
        </w:rPr>
      </w:pPr>
      <w:r w:rsidRPr="00381084">
        <w:rPr>
          <w:rFonts w:ascii="Candara" w:hAnsi="Candara"/>
        </w:rPr>
        <w:t>•</w:t>
      </w:r>
      <w:r w:rsidRPr="00381084">
        <w:rPr>
          <w:rFonts w:ascii="Candara" w:hAnsi="Candara"/>
        </w:rPr>
        <w:tab/>
        <w:t>Conspicuous consumption</w:t>
      </w:r>
    </w:p>
    <w:p w:rsidR="00381084" w:rsidRPr="00381084" w:rsidRDefault="00381084" w:rsidP="00381084">
      <w:pPr>
        <w:tabs>
          <w:tab w:val="left" w:pos="450"/>
          <w:tab w:val="left" w:pos="630"/>
        </w:tabs>
        <w:rPr>
          <w:rFonts w:ascii="Candara" w:hAnsi="Candara"/>
        </w:rPr>
      </w:pPr>
      <w:r w:rsidRPr="00381084">
        <w:rPr>
          <w:rFonts w:ascii="Candara" w:hAnsi="Candara"/>
        </w:rPr>
        <w:t>•</w:t>
      </w:r>
      <w:r w:rsidRPr="00381084">
        <w:rPr>
          <w:rFonts w:ascii="Candara" w:hAnsi="Candara"/>
        </w:rPr>
        <w:tab/>
        <w:t>Dialectical materialism</w:t>
      </w:r>
    </w:p>
    <w:p w:rsidR="00381084" w:rsidRPr="00381084" w:rsidRDefault="00381084" w:rsidP="00381084">
      <w:pPr>
        <w:tabs>
          <w:tab w:val="left" w:pos="450"/>
          <w:tab w:val="left" w:pos="630"/>
        </w:tabs>
        <w:rPr>
          <w:rFonts w:ascii="Candara" w:hAnsi="Candara"/>
        </w:rPr>
      </w:pPr>
      <w:r w:rsidRPr="00381084">
        <w:rPr>
          <w:rFonts w:ascii="Candara" w:hAnsi="Candara"/>
        </w:rPr>
        <w:t>•</w:t>
      </w:r>
      <w:r w:rsidRPr="00381084">
        <w:rPr>
          <w:rFonts w:ascii="Candara" w:hAnsi="Candara"/>
        </w:rPr>
        <w:tab/>
        <w:t xml:space="preserve">Base and Superstructure: Base = economic/material conditions; Superstructure = </w:t>
      </w:r>
      <w:r>
        <w:rPr>
          <w:rFonts w:ascii="Candara" w:hAnsi="Candara"/>
        </w:rPr>
        <w:t>culture, arts, legal system etc.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Althusser: 'Just as the base determines the superstructure, the superstructure determines the base, too.' That is, there is a dialogical/dialectical relationship between the base and the superstructure. This is a radical departure from the Classical Marxist position (including the Soviet) according to which the base mechanistically determines the superstructure.</w:t>
      </w:r>
    </w:p>
    <w:p w:rsidR="00381084" w:rsidRP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>Thus, neo-Marxian and/or New Left thinkers reinterpreted and extended many of the traditional, rigid concepts regarding society and history.</w:t>
      </w:r>
      <w:r w:rsidR="00184258">
        <w:rPr>
          <w:rFonts w:ascii="Candara" w:hAnsi="Candara"/>
        </w:rPr>
        <w:t xml:space="preserve"> These later positions are not mechanistically determinist, unlike in the classical Marxist or the Soviet conception of socio-historical forces and phenomena.</w:t>
      </w:r>
    </w:p>
    <w:p w:rsidR="00381084" w:rsidRDefault="00381084" w:rsidP="00381084">
      <w:pPr>
        <w:rPr>
          <w:rFonts w:ascii="Candara" w:hAnsi="Candara"/>
        </w:rPr>
      </w:pPr>
      <w:r w:rsidRPr="00381084">
        <w:rPr>
          <w:rFonts w:ascii="Candara" w:hAnsi="Candara"/>
        </w:rPr>
        <w:t xml:space="preserve">Marxism (and Marxist literary criticism) is concerned with social stratification (layers/strata) and issues of social justice. In the last 150 years, Marxism has influenced all areas of social sciences and humanities. It has helped focus attention on issues of class, socio-economic </w:t>
      </w:r>
      <w:r>
        <w:rPr>
          <w:rFonts w:ascii="Candara" w:hAnsi="Candara"/>
        </w:rPr>
        <w:t>exploitation, race, gender etc.</w:t>
      </w:r>
    </w:p>
    <w:p w:rsidR="008465F3" w:rsidRPr="008465F3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 xml:space="preserve">In Indian thought, the materialist tradition goes back </w:t>
      </w:r>
      <w:r w:rsidR="0039312D">
        <w:rPr>
          <w:rFonts w:ascii="Candara" w:hAnsi="Candara"/>
        </w:rPr>
        <w:t xml:space="preserve">at least </w:t>
      </w:r>
      <w:r w:rsidRPr="008465F3">
        <w:rPr>
          <w:rFonts w:ascii="Candara" w:hAnsi="Candara"/>
        </w:rPr>
        <w:t xml:space="preserve">to </w:t>
      </w:r>
      <w:proofErr w:type="spellStart"/>
      <w:r w:rsidRPr="008465F3">
        <w:rPr>
          <w:rFonts w:ascii="Candara" w:hAnsi="Candara"/>
        </w:rPr>
        <w:t>Charvaka</w:t>
      </w:r>
      <w:proofErr w:type="spellEnd"/>
      <w:r w:rsidRPr="008465F3">
        <w:rPr>
          <w:rFonts w:ascii="Candara" w:hAnsi="Candara"/>
        </w:rPr>
        <w:t>/</w:t>
      </w:r>
      <w:proofErr w:type="spellStart"/>
      <w:r w:rsidRPr="008465F3">
        <w:rPr>
          <w:rFonts w:ascii="Candara" w:hAnsi="Candara"/>
        </w:rPr>
        <w:t>Lokayata</w:t>
      </w:r>
      <w:proofErr w:type="spellEnd"/>
      <w:r w:rsidRPr="008465F3">
        <w:rPr>
          <w:rFonts w:ascii="Candara" w:hAnsi="Candara"/>
        </w:rPr>
        <w:t xml:space="preserve">, </w:t>
      </w:r>
      <w:proofErr w:type="spellStart"/>
      <w:r w:rsidRPr="008465F3">
        <w:rPr>
          <w:rFonts w:ascii="Candara" w:hAnsi="Candara"/>
        </w:rPr>
        <w:t>Ajivikas</w:t>
      </w:r>
      <w:proofErr w:type="spellEnd"/>
      <w:r w:rsidRPr="008465F3">
        <w:rPr>
          <w:rFonts w:ascii="Candara" w:hAnsi="Candara"/>
        </w:rPr>
        <w:t xml:space="preserve"> et al.</w:t>
      </w:r>
    </w:p>
    <w:p w:rsidR="007F1115" w:rsidRDefault="007F1115" w:rsidP="008465F3">
      <w:pPr>
        <w:rPr>
          <w:rFonts w:ascii="Candara" w:hAnsi="Candara"/>
          <w:b/>
        </w:rPr>
      </w:pPr>
    </w:p>
    <w:p w:rsidR="008465F3" w:rsidRPr="008465F3" w:rsidRDefault="008465F3" w:rsidP="008465F3">
      <w:pPr>
        <w:rPr>
          <w:rFonts w:ascii="Candara" w:hAnsi="Candara"/>
          <w:b/>
        </w:rPr>
      </w:pPr>
      <w:r w:rsidRPr="008465F3">
        <w:rPr>
          <w:rFonts w:ascii="Candara" w:hAnsi="Candara"/>
          <w:b/>
        </w:rPr>
        <w:t xml:space="preserve">Base and superstructure </w:t>
      </w:r>
    </w:p>
    <w:p w:rsidR="008465F3" w:rsidRPr="008465F3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 xml:space="preserve">According to Marxism, the economic/material conditions of life are the base and all the rest (social customs, rituals, beliefs, education, media, legal system, all our cultural activities etc.) together form the superstructure. </w:t>
      </w:r>
    </w:p>
    <w:p w:rsidR="008465F3" w:rsidRPr="008465F3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 xml:space="preserve">According to classical Marxism, the base determines the superstructure in a mechanistic, determinist manner. In this view, the superstructure does not affect/influence/determine the base. </w:t>
      </w:r>
    </w:p>
    <w:p w:rsidR="006B6CA7" w:rsidRDefault="008465F3" w:rsidP="008465F3">
      <w:pPr>
        <w:rPr>
          <w:rFonts w:ascii="Candara" w:hAnsi="Candara"/>
        </w:rPr>
      </w:pPr>
      <w:r w:rsidRPr="008465F3">
        <w:rPr>
          <w:rFonts w:ascii="Candara" w:hAnsi="Candara"/>
        </w:rPr>
        <w:t>But later Marxians like Althusser reinterpreted the base-superstructure relationship in a radically different manner. According to this interpretation, the superstructure affects the base in a similar manner</w:t>
      </w:r>
      <w:r w:rsidR="0039312D">
        <w:rPr>
          <w:rFonts w:ascii="Candara" w:hAnsi="Candara"/>
        </w:rPr>
        <w:t>, from top to bottom</w:t>
      </w:r>
      <w:r w:rsidRPr="008465F3">
        <w:rPr>
          <w:rFonts w:ascii="Candara" w:hAnsi="Candara"/>
        </w:rPr>
        <w:t>. That is, there is a dialogic relationship between the base and the superstructure where they profoundly affect each other.</w:t>
      </w:r>
    </w:p>
    <w:p w:rsidR="003C497A" w:rsidRDefault="003977BF" w:rsidP="008465F3">
      <w:pPr>
        <w:rPr>
          <w:rFonts w:ascii="Candara" w:hAnsi="Candara"/>
        </w:rPr>
      </w:pPr>
      <w:r>
        <w:rPr>
          <w:rFonts w:ascii="Candara" w:hAnsi="Candara"/>
        </w:rPr>
        <w:t xml:space="preserve">The writings of Marx, Engels, Lenin and Gramsci are central to Marxist thought. Influential literary and cultural critics include Georg </w:t>
      </w:r>
      <w:proofErr w:type="spellStart"/>
      <w:r>
        <w:rPr>
          <w:rFonts w:ascii="Candara" w:hAnsi="Candara"/>
        </w:rPr>
        <w:t>Lukac</w:t>
      </w:r>
      <w:proofErr w:type="spellEnd"/>
      <w:r>
        <w:rPr>
          <w:rFonts w:ascii="Candara" w:hAnsi="Candara"/>
        </w:rPr>
        <w:t>, Chris</w:t>
      </w:r>
      <w:r w:rsidR="002D15D8">
        <w:rPr>
          <w:rFonts w:ascii="Candara" w:hAnsi="Candara"/>
        </w:rPr>
        <w:t xml:space="preserve">topher Caudwell, Theodor </w:t>
      </w:r>
      <w:proofErr w:type="spellStart"/>
      <w:r w:rsidR="002D15D8">
        <w:rPr>
          <w:rFonts w:ascii="Candara" w:hAnsi="Candara"/>
        </w:rPr>
        <w:t>Adorno</w:t>
      </w:r>
      <w:proofErr w:type="spellEnd"/>
      <w:r w:rsidR="002D15D8">
        <w:rPr>
          <w:rFonts w:ascii="Candara" w:hAnsi="Candara"/>
        </w:rPr>
        <w:t xml:space="preserve">, Walter Benjamin, many </w:t>
      </w:r>
      <w:r>
        <w:rPr>
          <w:rFonts w:ascii="Candara" w:hAnsi="Candara"/>
        </w:rPr>
        <w:t>members</w:t>
      </w:r>
      <w:r w:rsidR="003C497A">
        <w:rPr>
          <w:rFonts w:ascii="Candara" w:hAnsi="Candara"/>
        </w:rPr>
        <w:t xml:space="preserve"> of the Frankfurt school et al.</w:t>
      </w:r>
    </w:p>
    <w:p w:rsidR="00381084" w:rsidRDefault="00381084" w:rsidP="008465F3">
      <w:pPr>
        <w:rPr>
          <w:rFonts w:ascii="Candara" w:hAnsi="Candara"/>
        </w:rPr>
      </w:pPr>
      <w:r w:rsidRPr="00381084">
        <w:rPr>
          <w:rFonts w:ascii="Candara" w:hAnsi="Candara"/>
        </w:rPr>
        <w:t xml:space="preserve">Frederic Jameson, Raymond Williams as well as historians like E P Thompson, Eric </w:t>
      </w:r>
      <w:proofErr w:type="spellStart"/>
      <w:r w:rsidRPr="00381084">
        <w:rPr>
          <w:rFonts w:ascii="Candara" w:hAnsi="Candara"/>
        </w:rPr>
        <w:t>Hobsbawm</w:t>
      </w:r>
      <w:proofErr w:type="spellEnd"/>
      <w:r w:rsidRPr="00381084">
        <w:rPr>
          <w:rFonts w:ascii="Candara" w:hAnsi="Candara"/>
        </w:rPr>
        <w:t xml:space="preserve"> et al are also important figures in the development of the Marxist paradigm through their radically insightful interpretations of economic and cultural phenomena.</w:t>
      </w:r>
    </w:p>
    <w:p w:rsidR="003977BF" w:rsidRDefault="003977BF" w:rsidP="008465F3">
      <w:pPr>
        <w:rPr>
          <w:rFonts w:ascii="Candara" w:hAnsi="Candara"/>
        </w:rPr>
      </w:pPr>
      <w:r>
        <w:rPr>
          <w:rFonts w:ascii="Candara" w:hAnsi="Candara"/>
        </w:rPr>
        <w:t>The Frankfurt School</w:t>
      </w:r>
      <w:r w:rsidR="00A663C3">
        <w:rPr>
          <w:rFonts w:ascii="Candara" w:hAnsi="Candara"/>
        </w:rPr>
        <w:t xml:space="preserve">’s enquiries </w:t>
      </w:r>
      <w:r>
        <w:rPr>
          <w:rFonts w:ascii="Candara" w:hAnsi="Candara"/>
        </w:rPr>
        <w:t>s</w:t>
      </w:r>
      <w:r w:rsidR="00A663C3">
        <w:rPr>
          <w:rFonts w:ascii="Candara" w:hAnsi="Candara"/>
        </w:rPr>
        <w:t>hould necessarily be seen in their historical context as anguished search for dignity in a world/Europe racked by tw</w:t>
      </w:r>
      <w:r w:rsidR="008E600A">
        <w:rPr>
          <w:rFonts w:ascii="Candara" w:hAnsi="Candara"/>
        </w:rPr>
        <w:t xml:space="preserve">o World Wars, Nazism, Fascism, </w:t>
      </w:r>
      <w:proofErr w:type="gramStart"/>
      <w:r w:rsidR="00A663C3">
        <w:rPr>
          <w:rFonts w:ascii="Candara" w:hAnsi="Candara"/>
        </w:rPr>
        <w:t>Stalinism</w:t>
      </w:r>
      <w:proofErr w:type="gramEnd"/>
      <w:r w:rsidR="00A663C3">
        <w:rPr>
          <w:rFonts w:ascii="Candara" w:hAnsi="Candara"/>
        </w:rPr>
        <w:t xml:space="preserve"> etc.</w:t>
      </w:r>
      <w:r w:rsidR="003C497A">
        <w:rPr>
          <w:rFonts w:ascii="Candara" w:hAnsi="Candara"/>
        </w:rPr>
        <w:t xml:space="preserve"> The School w</w:t>
      </w:r>
      <w:r w:rsidR="008E600A">
        <w:rPr>
          <w:rFonts w:ascii="Candara" w:hAnsi="Candara"/>
        </w:rPr>
        <w:t>as part of the Institute for Social Research of Frankfurt’s Goethe University</w:t>
      </w:r>
      <w:r w:rsidR="002D15D8">
        <w:rPr>
          <w:rFonts w:ascii="Candara" w:hAnsi="Candara"/>
        </w:rPr>
        <w:t>; after the Nazis forced it to close down in 1933, it was re-established in the US, in Columbia University.</w:t>
      </w:r>
    </w:p>
    <w:p w:rsidR="00F07BA2" w:rsidRDefault="0039312D" w:rsidP="00F07BA2">
      <w:pPr>
        <w:pBdr>
          <w:bottom w:val="dotted" w:sz="24" w:space="1" w:color="auto"/>
        </w:pBdr>
        <w:rPr>
          <w:rFonts w:ascii="Candara" w:hAnsi="Candara"/>
        </w:rPr>
      </w:pPr>
      <w:r>
        <w:rPr>
          <w:rFonts w:ascii="Candara" w:hAnsi="Candara"/>
        </w:rPr>
        <w:t xml:space="preserve">Althusser, his disciple/collaborator Pierre </w:t>
      </w:r>
      <w:proofErr w:type="spellStart"/>
      <w:r w:rsidR="003977BF">
        <w:rPr>
          <w:rFonts w:ascii="Candara" w:hAnsi="Candara"/>
        </w:rPr>
        <w:t>Macherey</w:t>
      </w:r>
      <w:proofErr w:type="spellEnd"/>
      <w:r w:rsidR="003977BF">
        <w:rPr>
          <w:rFonts w:ascii="Candara" w:hAnsi="Candara"/>
        </w:rPr>
        <w:t xml:space="preserve"> et</w:t>
      </w:r>
      <w:r>
        <w:rPr>
          <w:rFonts w:ascii="Candara" w:hAnsi="Candara"/>
        </w:rPr>
        <w:t xml:space="preserve"> al are counted amo</w:t>
      </w:r>
      <w:r w:rsidR="00F07BA2">
        <w:rPr>
          <w:rFonts w:ascii="Candara" w:hAnsi="Candara"/>
        </w:rPr>
        <w:t>ng post-structuralist Marxists.</w:t>
      </w:r>
    </w:p>
    <w:p w:rsidR="00967A8F" w:rsidRDefault="00967A8F" w:rsidP="00F07BA2">
      <w:pPr>
        <w:pBdr>
          <w:bottom w:val="dotted" w:sz="24" w:space="1" w:color="auto"/>
        </w:pBdr>
        <w:rPr>
          <w:rFonts w:ascii="Candara" w:hAnsi="Candara"/>
        </w:rPr>
      </w:pPr>
      <w:bookmarkStart w:id="0" w:name="_GoBack"/>
      <w:bookmarkEnd w:id="0"/>
    </w:p>
    <w:sectPr w:rsidR="00967A8F" w:rsidSect="003C49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F3"/>
    <w:rsid w:val="00184258"/>
    <w:rsid w:val="002D15D8"/>
    <w:rsid w:val="00381084"/>
    <w:rsid w:val="0039312D"/>
    <w:rsid w:val="003977BF"/>
    <w:rsid w:val="003C497A"/>
    <w:rsid w:val="005D309C"/>
    <w:rsid w:val="006B6CA7"/>
    <w:rsid w:val="006F624F"/>
    <w:rsid w:val="007F1115"/>
    <w:rsid w:val="008465F3"/>
    <w:rsid w:val="008E600A"/>
    <w:rsid w:val="00967A8F"/>
    <w:rsid w:val="00A34C76"/>
    <w:rsid w:val="00A663C3"/>
    <w:rsid w:val="00F07BA2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AA202-CE9C-440C-B33D-09E584F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2016-03-23T10:39:00Z</dcterms:created>
  <dcterms:modified xsi:type="dcterms:W3CDTF">2018-03-14T04:39:00Z</dcterms:modified>
</cp:coreProperties>
</file>